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7D15" w14:textId="77777777" w:rsidR="003D4B28" w:rsidRDefault="003D4B28" w:rsidP="009A7BD2">
      <w:pPr>
        <w:pStyle w:val="NormalWeb"/>
        <w:spacing w:before="2" w:after="2"/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14:paraId="4A89D92A" w14:textId="66A34A2A" w:rsidR="009A7BD2" w:rsidRPr="003D4B28" w:rsidRDefault="009A7BD2" w:rsidP="009A7BD2">
      <w:pPr>
        <w:pStyle w:val="NormalWeb"/>
        <w:spacing w:before="2" w:after="2"/>
        <w:jc w:val="center"/>
        <w:rPr>
          <w:rFonts w:ascii="Franklin Gothic Book" w:hAnsi="Franklin Gothic Book"/>
          <w:b/>
          <w:bCs/>
          <w:color w:val="000000"/>
          <w:sz w:val="24"/>
          <w:szCs w:val="24"/>
        </w:rPr>
      </w:pPr>
      <w:r w:rsidRPr="003D4B28"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Developmental Designs </w:t>
      </w:r>
      <w:r w:rsidR="003D4B28" w:rsidRPr="003D4B28">
        <w:rPr>
          <w:rFonts w:ascii="Franklin Gothic Book" w:hAnsi="Franklin Gothic Book"/>
          <w:b/>
          <w:bCs/>
          <w:color w:val="000000"/>
          <w:sz w:val="24"/>
          <w:szCs w:val="24"/>
        </w:rPr>
        <w:t xml:space="preserve">for Middle School </w:t>
      </w:r>
      <w:r w:rsidRPr="003D4B28">
        <w:rPr>
          <w:rFonts w:ascii="Franklin Gothic Book" w:hAnsi="Franklin Gothic Book"/>
          <w:b/>
          <w:bCs/>
          <w:color w:val="000000"/>
          <w:sz w:val="24"/>
          <w:szCs w:val="24"/>
        </w:rPr>
        <w:t>2</w:t>
      </w:r>
    </w:p>
    <w:p w14:paraId="255CF30E" w14:textId="08BC6353" w:rsidR="009A7BD2" w:rsidRDefault="003D4B28" w:rsidP="009A7BD2">
      <w:pPr>
        <w:pStyle w:val="NormalWeb"/>
        <w:spacing w:before="2" w:after="2"/>
        <w:jc w:val="center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In Person</w:t>
      </w:r>
    </w:p>
    <w:p w14:paraId="7A31DE69" w14:textId="77777777" w:rsidR="003D4B28" w:rsidRPr="003D4B28" w:rsidRDefault="003D4B28" w:rsidP="009A7BD2">
      <w:pPr>
        <w:pStyle w:val="NormalWeb"/>
        <w:spacing w:before="2" w:after="2"/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14:paraId="6C3F5057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b/>
          <w:bCs/>
          <w:color w:val="000000"/>
        </w:rPr>
        <w:t>Day 1</w:t>
      </w:r>
    </w:p>
    <w:p w14:paraId="53FA10E4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8:30 </w:t>
      </w:r>
      <w:r w:rsidRPr="00B1300D">
        <w:rPr>
          <w:rFonts w:ascii="Arial" w:eastAsia="Times New Roman" w:hAnsi="Arial" w:cs="Arial"/>
          <w:color w:val="000000"/>
        </w:rPr>
        <w:tab/>
        <w:t>Welcome, Circle of Power and Respect (CPR) Advisory</w:t>
      </w:r>
    </w:p>
    <w:p w14:paraId="3B66DB43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9:00 </w:t>
      </w:r>
      <w:r w:rsidRPr="00B1300D">
        <w:rPr>
          <w:rFonts w:ascii="Arial" w:eastAsia="Times New Roman" w:hAnsi="Arial" w:cs="Arial"/>
          <w:color w:val="000000"/>
        </w:rPr>
        <w:tab/>
        <w:t>Seminar session: Social Contract, Why Engagement? Learning Targets</w:t>
      </w:r>
    </w:p>
    <w:p w14:paraId="73F66A69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>12:00</w:t>
      </w:r>
      <w:r w:rsidRPr="00B1300D">
        <w:rPr>
          <w:rFonts w:ascii="Arial" w:eastAsia="Times New Roman" w:hAnsi="Arial" w:cs="Arial"/>
          <w:color w:val="000000"/>
        </w:rPr>
        <w:tab/>
        <w:t>Lunch</w:t>
      </w:r>
    </w:p>
    <w:p w14:paraId="4F5D2C83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1:00 </w:t>
      </w:r>
      <w:r w:rsidRPr="00B1300D">
        <w:rPr>
          <w:rFonts w:ascii="Arial" w:eastAsia="Times New Roman" w:hAnsi="Arial" w:cs="Arial"/>
          <w:color w:val="000000"/>
        </w:rPr>
        <w:tab/>
        <w:t>Academic Games, Feedback</w:t>
      </w:r>
    </w:p>
    <w:p w14:paraId="44818CDC" w14:textId="77777777" w:rsidR="00B1300D" w:rsidRPr="00B1300D" w:rsidRDefault="00B1300D" w:rsidP="00B1300D">
      <w:pPr>
        <w:spacing w:before="2" w:after="2"/>
        <w:ind w:left="720" w:hanging="720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1:30 </w:t>
      </w:r>
      <w:r w:rsidRPr="00B1300D">
        <w:rPr>
          <w:rFonts w:ascii="Arial" w:eastAsia="Times New Roman" w:hAnsi="Arial" w:cs="Arial"/>
          <w:color w:val="000000"/>
        </w:rPr>
        <w:tab/>
        <w:t xml:space="preserve">Seminar Session: Academic Game Planning, Circle of </w:t>
      </w:r>
      <w:proofErr w:type="gramStart"/>
      <w:r w:rsidRPr="00B1300D">
        <w:rPr>
          <w:rFonts w:ascii="Arial" w:eastAsia="Times New Roman" w:hAnsi="Arial" w:cs="Arial"/>
          <w:color w:val="000000"/>
        </w:rPr>
        <w:t>Power</w:t>
      </w:r>
      <w:proofErr w:type="gramEnd"/>
      <w:r w:rsidRPr="00B1300D">
        <w:rPr>
          <w:rFonts w:ascii="Arial" w:eastAsia="Times New Roman" w:hAnsi="Arial" w:cs="Arial"/>
          <w:color w:val="000000"/>
        </w:rPr>
        <w:t xml:space="preserve"> and Respect Review</w:t>
      </w:r>
    </w:p>
    <w:p w14:paraId="3905A3A5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3:30 </w:t>
      </w:r>
      <w:r w:rsidRPr="00B1300D">
        <w:rPr>
          <w:rFonts w:ascii="Arial" w:eastAsia="Times New Roman" w:hAnsi="Arial" w:cs="Arial"/>
          <w:color w:val="000000"/>
        </w:rPr>
        <w:tab/>
        <w:t>Adjourn</w:t>
      </w:r>
    </w:p>
    <w:p w14:paraId="2863D4F9" w14:textId="77777777" w:rsidR="00B1300D" w:rsidRPr="00B1300D" w:rsidRDefault="00B1300D" w:rsidP="00B1300D">
      <w:pPr>
        <w:rPr>
          <w:rFonts w:ascii="Times New Roman" w:eastAsia="Times New Roman" w:hAnsi="Times New Roman" w:cs="Times New Roman"/>
        </w:rPr>
      </w:pPr>
    </w:p>
    <w:p w14:paraId="18EE1ABE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b/>
          <w:bCs/>
          <w:color w:val="000000"/>
        </w:rPr>
        <w:t>Day 2</w:t>
      </w:r>
    </w:p>
    <w:p w14:paraId="0184AD0A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8:30 </w:t>
      </w:r>
      <w:r w:rsidRPr="00B1300D">
        <w:rPr>
          <w:rFonts w:ascii="Arial" w:eastAsia="Times New Roman" w:hAnsi="Arial" w:cs="Arial"/>
          <w:color w:val="000000"/>
        </w:rPr>
        <w:tab/>
        <w:t>CPR advisory</w:t>
      </w:r>
    </w:p>
    <w:p w14:paraId="59EF0D15" w14:textId="77777777" w:rsidR="00B1300D" w:rsidRPr="00B1300D" w:rsidRDefault="00B1300D" w:rsidP="00B1300D">
      <w:pPr>
        <w:spacing w:before="2" w:after="2"/>
        <w:ind w:left="720" w:hanging="720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9:00 </w:t>
      </w:r>
      <w:r w:rsidRPr="00B1300D">
        <w:rPr>
          <w:rFonts w:ascii="Arial" w:eastAsia="Times New Roman" w:hAnsi="Arial" w:cs="Arial"/>
          <w:color w:val="000000"/>
        </w:rPr>
        <w:tab/>
        <w:t>Seminar session:  Orchestrating a Lesson, Diversification and Choice, Empowering Language</w:t>
      </w:r>
    </w:p>
    <w:p w14:paraId="42D5BE2A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12:00 </w:t>
      </w:r>
      <w:r w:rsidRPr="00B1300D">
        <w:rPr>
          <w:rFonts w:ascii="Arial" w:eastAsia="Times New Roman" w:hAnsi="Arial" w:cs="Arial"/>
          <w:color w:val="000000"/>
        </w:rPr>
        <w:tab/>
        <w:t>Lunch</w:t>
      </w:r>
    </w:p>
    <w:p w14:paraId="1CED26E7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1:00 </w:t>
      </w:r>
      <w:r w:rsidRPr="00B1300D">
        <w:rPr>
          <w:rFonts w:ascii="Arial" w:eastAsia="Times New Roman" w:hAnsi="Arial" w:cs="Arial"/>
          <w:color w:val="000000"/>
        </w:rPr>
        <w:tab/>
        <w:t>Academic games, feedback</w:t>
      </w:r>
    </w:p>
    <w:p w14:paraId="50FA36FF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1:30 </w:t>
      </w:r>
      <w:r w:rsidRPr="00B1300D">
        <w:rPr>
          <w:rFonts w:ascii="Arial" w:eastAsia="Times New Roman" w:hAnsi="Arial" w:cs="Arial"/>
          <w:color w:val="000000"/>
        </w:rPr>
        <w:tab/>
        <w:t>Seminar Session: Pathways to Self-Control Review, Open Space Learning</w:t>
      </w:r>
    </w:p>
    <w:p w14:paraId="2A1CAEA1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3:30 </w:t>
      </w:r>
      <w:r w:rsidRPr="00B1300D">
        <w:rPr>
          <w:rFonts w:ascii="Arial" w:eastAsia="Times New Roman" w:hAnsi="Arial" w:cs="Arial"/>
          <w:color w:val="000000"/>
        </w:rPr>
        <w:tab/>
        <w:t>Adjourn</w:t>
      </w:r>
    </w:p>
    <w:p w14:paraId="29640FBC" w14:textId="77777777" w:rsidR="00B1300D" w:rsidRPr="00B1300D" w:rsidRDefault="00B1300D" w:rsidP="00B1300D">
      <w:pPr>
        <w:rPr>
          <w:rFonts w:ascii="Times New Roman" w:eastAsia="Times New Roman" w:hAnsi="Times New Roman" w:cs="Times New Roman"/>
        </w:rPr>
      </w:pPr>
    </w:p>
    <w:p w14:paraId="7EBC7071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b/>
          <w:bCs/>
          <w:color w:val="000000"/>
        </w:rPr>
        <w:t>Day 3</w:t>
      </w:r>
    </w:p>
    <w:p w14:paraId="1E329464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8:30 </w:t>
      </w:r>
      <w:r w:rsidRPr="00B1300D">
        <w:rPr>
          <w:rFonts w:ascii="Arial" w:eastAsia="Times New Roman" w:hAnsi="Arial" w:cs="Arial"/>
          <w:color w:val="000000"/>
        </w:rPr>
        <w:tab/>
        <w:t>CPR advisory</w:t>
      </w:r>
    </w:p>
    <w:p w14:paraId="15738531" w14:textId="77777777" w:rsidR="00B1300D" w:rsidRPr="00B1300D" w:rsidRDefault="00B1300D" w:rsidP="00B1300D">
      <w:pPr>
        <w:spacing w:before="2" w:after="2"/>
        <w:ind w:right="-900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9:00 </w:t>
      </w:r>
      <w:r w:rsidRPr="00B1300D">
        <w:rPr>
          <w:rFonts w:ascii="Arial" w:eastAsia="Times New Roman" w:hAnsi="Arial" w:cs="Arial"/>
          <w:color w:val="000000"/>
        </w:rPr>
        <w:tab/>
        <w:t>Seminar session: Structured Interaction, Bridging</w:t>
      </w:r>
    </w:p>
    <w:p w14:paraId="0BC95982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12:00 </w:t>
      </w:r>
      <w:r w:rsidRPr="00B1300D">
        <w:rPr>
          <w:rFonts w:ascii="Arial" w:eastAsia="Times New Roman" w:hAnsi="Arial" w:cs="Arial"/>
          <w:color w:val="000000"/>
        </w:rPr>
        <w:tab/>
        <w:t>Lunch</w:t>
      </w:r>
    </w:p>
    <w:p w14:paraId="467B8640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1:00 </w:t>
      </w:r>
      <w:r w:rsidRPr="00B1300D">
        <w:rPr>
          <w:rFonts w:ascii="Arial" w:eastAsia="Times New Roman" w:hAnsi="Arial" w:cs="Arial"/>
          <w:color w:val="000000"/>
        </w:rPr>
        <w:tab/>
        <w:t>Academic games, Feedback</w:t>
      </w:r>
    </w:p>
    <w:p w14:paraId="0BDA1DAB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1:30 </w:t>
      </w:r>
      <w:r w:rsidRPr="00B1300D">
        <w:rPr>
          <w:rFonts w:ascii="Arial" w:eastAsia="Times New Roman" w:hAnsi="Arial" w:cs="Arial"/>
          <w:color w:val="000000"/>
        </w:rPr>
        <w:tab/>
        <w:t>Seminar Session: Collaboration of Caring, Open Space Learning</w:t>
      </w:r>
    </w:p>
    <w:p w14:paraId="49B0E97C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3:30 </w:t>
      </w:r>
      <w:r w:rsidRPr="00B1300D">
        <w:rPr>
          <w:rFonts w:ascii="Arial" w:eastAsia="Times New Roman" w:hAnsi="Arial" w:cs="Arial"/>
          <w:color w:val="000000"/>
        </w:rPr>
        <w:tab/>
        <w:t>Adjourn</w:t>
      </w:r>
    </w:p>
    <w:p w14:paraId="22FA1503" w14:textId="77777777" w:rsidR="00B1300D" w:rsidRPr="00B1300D" w:rsidRDefault="00B1300D" w:rsidP="00B1300D">
      <w:pPr>
        <w:rPr>
          <w:rFonts w:ascii="Times New Roman" w:eastAsia="Times New Roman" w:hAnsi="Times New Roman" w:cs="Times New Roman"/>
        </w:rPr>
      </w:pPr>
    </w:p>
    <w:p w14:paraId="6F04DB32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b/>
          <w:bCs/>
          <w:color w:val="000000"/>
        </w:rPr>
        <w:t>Day 4</w:t>
      </w:r>
    </w:p>
    <w:p w14:paraId="2859F577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8:30 </w:t>
      </w:r>
      <w:r w:rsidRPr="00B1300D">
        <w:rPr>
          <w:rFonts w:ascii="Arial" w:eastAsia="Times New Roman" w:hAnsi="Arial" w:cs="Arial"/>
          <w:color w:val="000000"/>
        </w:rPr>
        <w:tab/>
        <w:t>CPR advisory</w:t>
      </w:r>
    </w:p>
    <w:p w14:paraId="1E2AAA14" w14:textId="77777777" w:rsidR="00B1300D" w:rsidRPr="00B1300D" w:rsidRDefault="00B1300D" w:rsidP="00B1300D">
      <w:pPr>
        <w:spacing w:before="2" w:after="2"/>
        <w:ind w:left="720" w:hanging="720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9:00 </w:t>
      </w:r>
      <w:r w:rsidRPr="00B1300D">
        <w:rPr>
          <w:rFonts w:ascii="Arial" w:eastAsia="Times New Roman" w:hAnsi="Arial" w:cs="Arial"/>
          <w:color w:val="000000"/>
        </w:rPr>
        <w:tab/>
        <w:t>Seminar session: Social Contract-Checking in; Closure and Reflection, Lesson Planning</w:t>
      </w:r>
    </w:p>
    <w:p w14:paraId="65CB7E8E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12:00 </w:t>
      </w:r>
      <w:r w:rsidRPr="00B1300D">
        <w:rPr>
          <w:rFonts w:ascii="Arial" w:eastAsia="Times New Roman" w:hAnsi="Arial" w:cs="Arial"/>
          <w:color w:val="000000"/>
        </w:rPr>
        <w:tab/>
        <w:t>Lunch</w:t>
      </w:r>
    </w:p>
    <w:p w14:paraId="4AC2FDC1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1:00 </w:t>
      </w:r>
      <w:r w:rsidRPr="00B1300D">
        <w:rPr>
          <w:rFonts w:ascii="Arial" w:eastAsia="Times New Roman" w:hAnsi="Arial" w:cs="Arial"/>
          <w:color w:val="000000"/>
        </w:rPr>
        <w:tab/>
        <w:t>Academic Games, Feedback</w:t>
      </w:r>
    </w:p>
    <w:p w14:paraId="358DABBB" w14:textId="77777777" w:rsidR="00B1300D" w:rsidRPr="00B1300D" w:rsidRDefault="00B1300D" w:rsidP="00B1300D">
      <w:pPr>
        <w:spacing w:before="2" w:after="2"/>
        <w:ind w:right="-720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1:30 </w:t>
      </w:r>
      <w:r w:rsidRPr="00B1300D">
        <w:rPr>
          <w:rFonts w:ascii="Arial" w:eastAsia="Times New Roman" w:hAnsi="Arial" w:cs="Arial"/>
          <w:color w:val="000000"/>
        </w:rPr>
        <w:tab/>
        <w:t>Seminar Session: Problem Solving Conferences, Open Space Learning</w:t>
      </w:r>
    </w:p>
    <w:p w14:paraId="1701FDE0" w14:textId="77777777" w:rsidR="00B1300D" w:rsidRPr="00B1300D" w:rsidRDefault="00B1300D" w:rsidP="00B1300D">
      <w:pPr>
        <w:spacing w:before="2" w:after="2"/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 xml:space="preserve">3:30 </w:t>
      </w:r>
      <w:r w:rsidRPr="00B1300D">
        <w:rPr>
          <w:rFonts w:ascii="Arial" w:eastAsia="Times New Roman" w:hAnsi="Arial" w:cs="Arial"/>
          <w:color w:val="000000"/>
        </w:rPr>
        <w:tab/>
        <w:t>Adjourn</w:t>
      </w:r>
    </w:p>
    <w:p w14:paraId="42754527" w14:textId="77777777" w:rsidR="00B1300D" w:rsidRPr="00B1300D" w:rsidRDefault="00B1300D" w:rsidP="00B1300D">
      <w:pPr>
        <w:rPr>
          <w:rFonts w:ascii="Times New Roman" w:eastAsia="Times New Roman" w:hAnsi="Times New Roman" w:cs="Times New Roman"/>
        </w:rPr>
      </w:pPr>
      <w:r w:rsidRPr="00B1300D">
        <w:rPr>
          <w:rFonts w:ascii="Arial" w:eastAsia="Times New Roman" w:hAnsi="Arial" w:cs="Arial"/>
          <w:color w:val="000000"/>
        </w:rPr>
        <w:t> </w:t>
      </w:r>
    </w:p>
    <w:p w14:paraId="2F68694F" w14:textId="77777777" w:rsidR="009A7BD2" w:rsidRPr="003D4B28" w:rsidRDefault="009A7BD2" w:rsidP="00B1300D">
      <w:pPr>
        <w:spacing w:before="2" w:after="2"/>
        <w:rPr>
          <w:rFonts w:ascii="Franklin Gothic Book" w:hAnsi="Franklin Gothic Book"/>
        </w:rPr>
      </w:pPr>
    </w:p>
    <w:sectPr w:rsidR="009A7BD2" w:rsidRPr="003D4B28" w:rsidSect="009A7BD2">
      <w:headerReference w:type="default" r:id="rId6"/>
      <w:footerReference w:type="default" r:id="rId7"/>
      <w:pgSz w:w="12240" w:h="15840"/>
      <w:pgMar w:top="1440" w:right="1800" w:bottom="8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192C" w14:textId="77777777" w:rsidR="00FB6BD7" w:rsidRDefault="00FB6BD7" w:rsidP="00FB6BD7">
      <w:r>
        <w:separator/>
      </w:r>
    </w:p>
  </w:endnote>
  <w:endnote w:type="continuationSeparator" w:id="0">
    <w:p w14:paraId="43F69DCF" w14:textId="77777777" w:rsidR="00FB6BD7" w:rsidRDefault="00FB6BD7" w:rsidP="00FB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39A" w14:textId="32C4AAD5" w:rsidR="00FB6BD7" w:rsidRDefault="003D4B28">
    <w:pPr>
      <w:pStyle w:val="Footer"/>
    </w:pPr>
    <w:r>
      <w:t xml:space="preserve">© </w:t>
    </w:r>
    <w:r w:rsidR="00456A95" w:rsidRPr="003D4B28">
      <w:rPr>
        <w:rFonts w:ascii="Franklin Gothic Book" w:hAnsi="Franklin Gothic Book"/>
      </w:rPr>
      <w:t>Origins 20</w:t>
    </w:r>
    <w:r w:rsidRPr="003D4B28">
      <w:rPr>
        <w:rFonts w:ascii="Franklin Gothic Book" w:hAnsi="Franklin Gothic Book"/>
      </w:rPr>
      <w:t>23</w:t>
    </w:r>
  </w:p>
  <w:p w14:paraId="62EC4467" w14:textId="77777777" w:rsidR="00FB6BD7" w:rsidRDefault="00FB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C3A1" w14:textId="77777777" w:rsidR="00FB6BD7" w:rsidRDefault="00FB6BD7" w:rsidP="00FB6BD7">
      <w:r>
        <w:separator/>
      </w:r>
    </w:p>
  </w:footnote>
  <w:footnote w:type="continuationSeparator" w:id="0">
    <w:p w14:paraId="55D83C5B" w14:textId="77777777" w:rsidR="00FB6BD7" w:rsidRDefault="00FB6BD7" w:rsidP="00FB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C5F8" w14:textId="2BA394FA" w:rsidR="003C15CC" w:rsidRDefault="003D4B28">
    <w:pPr>
      <w:pStyle w:val="Header"/>
    </w:pPr>
    <w:r>
      <w:rPr>
        <w:noProof/>
      </w:rPr>
      <w:drawing>
        <wp:inline distT="0" distB="0" distL="0" distR="0" wp14:anchorId="3D96F56A" wp14:editId="5B5D5C57">
          <wp:extent cx="5486400" cy="948690"/>
          <wp:effectExtent l="0" t="0" r="0" b="3810"/>
          <wp:docPr id="2127434702" name="Picture 1" descr="A picture containing text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434702" name="Picture 1" descr="A picture containing text, font, whit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D2"/>
    <w:rsid w:val="0008091A"/>
    <w:rsid w:val="00121A10"/>
    <w:rsid w:val="001F48DC"/>
    <w:rsid w:val="003C15CC"/>
    <w:rsid w:val="003D4B28"/>
    <w:rsid w:val="00456A95"/>
    <w:rsid w:val="00866A29"/>
    <w:rsid w:val="009A7BD2"/>
    <w:rsid w:val="00A41008"/>
    <w:rsid w:val="00AC33FC"/>
    <w:rsid w:val="00AE57F0"/>
    <w:rsid w:val="00B1300D"/>
    <w:rsid w:val="00BE72A1"/>
    <w:rsid w:val="00EF1677"/>
    <w:rsid w:val="00FB6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294C76"/>
  <w15:docId w15:val="{69835975-519A-417A-8D57-FB88E66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7BD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6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B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B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D7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B1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cp:lastModifiedBy>Sarah Biros</cp:lastModifiedBy>
  <cp:revision>3</cp:revision>
  <cp:lastPrinted>2018-07-10T15:08:00Z</cp:lastPrinted>
  <dcterms:created xsi:type="dcterms:W3CDTF">2023-05-17T17:28:00Z</dcterms:created>
  <dcterms:modified xsi:type="dcterms:W3CDTF">2023-06-29T20:55:00Z</dcterms:modified>
</cp:coreProperties>
</file>