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="-455" w:tblpY="2482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B546DC" w:rsidRPr="00B546DC" w14:paraId="74039D2E" w14:textId="77777777" w:rsidTr="00B546DC">
        <w:trPr>
          <w:trHeight w:val="390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1C8EB9C" w14:textId="77777777" w:rsidR="00B546DC" w:rsidRPr="00B546DC" w:rsidRDefault="00B546DC" w:rsidP="00B546DC">
            <w:pPr>
              <w:widowControl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8"/>
                <w:szCs w:val="28"/>
              </w:rPr>
            </w:pPr>
            <w:r w:rsidRPr="00B546DC">
              <w:rPr>
                <w:rFonts w:ascii="Franklin Gothic Book" w:hAnsi="Franklin Gothic Book"/>
                <w:b/>
                <w:bCs/>
                <w:color w:val="FFFFFF" w:themeColor="background1"/>
                <w:sz w:val="28"/>
                <w:szCs w:val="28"/>
              </w:rPr>
              <w:t>Routine Planning Sheet: Introducing Students to a Routine</w:t>
            </w:r>
          </w:p>
        </w:tc>
      </w:tr>
      <w:tr w:rsidR="00B546DC" w:rsidRPr="00B546DC" w14:paraId="48351072" w14:textId="77777777" w:rsidTr="00B546DC">
        <w:trPr>
          <w:trHeight w:val="330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1ED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Name of the routine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</w:t>
            </w:r>
          </w:p>
        </w:tc>
      </w:tr>
      <w:tr w:rsidR="00B546DC" w:rsidRPr="00B546DC" w14:paraId="36F7FA9F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CCF7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Steps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Exactly what do you want students to do in this routine?</w:t>
            </w:r>
          </w:p>
        </w:tc>
      </w:tr>
      <w:tr w:rsidR="00B546DC" w:rsidRPr="00B546DC" w14:paraId="279014FA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65E6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Payoffs to students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How will doing this routine well meet students’ needs?</w:t>
            </w:r>
          </w:p>
        </w:tc>
      </w:tr>
      <w:tr w:rsidR="00B546DC" w:rsidRPr="00B546DC" w14:paraId="4E3C940F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8E4A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Trouble spots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What part(s) of the routine are most likely to go wrong?</w:t>
            </w:r>
          </w:p>
        </w:tc>
      </w:tr>
      <w:tr w:rsidR="00B546DC" w:rsidRPr="00B546DC" w14:paraId="40CD89AB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8E1DD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What-if’s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What circumstances might present additional challenges to success?</w:t>
            </w:r>
          </w:p>
        </w:tc>
      </w:tr>
      <w:tr w:rsidR="00B546DC" w:rsidRPr="00B546DC" w14:paraId="01687A6B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294F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Reflection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What question(s) will you ask students to reflect on regarding the use of this strategy?</w:t>
            </w:r>
          </w:p>
        </w:tc>
      </w:tr>
      <w:tr w:rsidR="00B546DC" w:rsidRPr="00B546DC" w14:paraId="7BBD1BCE" w14:textId="77777777" w:rsidTr="000E435D">
        <w:trPr>
          <w:trHeight w:val="1832"/>
        </w:trPr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0F9F" w14:textId="77777777" w:rsidR="00B546DC" w:rsidRPr="00B546DC" w:rsidRDefault="00B546DC" w:rsidP="00B546DC">
            <w:pPr>
              <w:widowControl/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</w:pPr>
            <w:r w:rsidRPr="00B546DC">
              <w:rPr>
                <w:rFonts w:ascii="Franklin Gothic Book" w:hAnsi="Franklin Gothic Book"/>
                <w:b/>
                <w:bCs/>
                <w:color w:val="201D1E"/>
                <w:sz w:val="24"/>
                <w:szCs w:val="24"/>
              </w:rPr>
              <w:t>Follow-up</w:t>
            </w:r>
            <w:r w:rsidRPr="00B546DC">
              <w:rPr>
                <w:rFonts w:ascii="Franklin Gothic Book" w:hAnsi="Franklin Gothic Book"/>
                <w:color w:val="201D1E"/>
                <w:sz w:val="24"/>
                <w:szCs w:val="24"/>
              </w:rPr>
              <w:t>: When and how will you check in, remodel, and/or practice this routine?</w:t>
            </w:r>
          </w:p>
        </w:tc>
      </w:tr>
    </w:tbl>
    <w:p w14:paraId="4850E4BE" w14:textId="77777777" w:rsidR="00CB3DA6" w:rsidRPr="00CB3DA6" w:rsidRDefault="00CB3DA6" w:rsidP="00CB3DA6">
      <w:pPr>
        <w:rPr>
          <w:rFonts w:ascii="Franklin Gothic Book" w:eastAsia="Franklin Gothic" w:hAnsi="Franklin Gothic Book" w:cs="Franklin Gothic"/>
          <w:bCs/>
          <w:sz w:val="24"/>
          <w:szCs w:val="24"/>
        </w:rPr>
      </w:pPr>
    </w:p>
    <w:p w14:paraId="626434A6" w14:textId="77777777" w:rsidR="00CB3DA6" w:rsidRPr="00CB3DA6" w:rsidRDefault="00CB3DA6" w:rsidP="00CB3DA6">
      <w:pPr>
        <w:rPr>
          <w:rFonts w:ascii="Franklin Gothic Book" w:hAnsi="Franklin Gothic Book"/>
          <w:bCs/>
        </w:rPr>
      </w:pPr>
    </w:p>
    <w:p w14:paraId="0B0F2675" w14:textId="77777777" w:rsidR="00516AD2" w:rsidRPr="00CB3DA6" w:rsidRDefault="00516AD2">
      <w:pPr>
        <w:rPr>
          <w:rFonts w:ascii="Franklin Gothic Book" w:hAnsi="Franklin Gothic Book"/>
        </w:rPr>
      </w:pPr>
    </w:p>
    <w:sectPr w:rsidR="00516AD2" w:rsidRPr="00CB3DA6" w:rsidSect="00B546DC">
      <w:headerReference w:type="default" r:id="rId6"/>
      <w:footerReference w:type="default" r:id="rId7"/>
      <w:pgSz w:w="12240" w:h="15840"/>
      <w:pgMar w:top="144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881D51" w14:textId="77777777" w:rsidR="00CB3DA6" w:rsidRDefault="00CB3DA6" w:rsidP="00CB3DA6">
      <w:r>
        <w:separator/>
      </w:r>
    </w:p>
  </w:endnote>
  <w:endnote w:type="continuationSeparator" w:id="0">
    <w:p w14:paraId="5D444AFB" w14:textId="77777777" w:rsidR="00CB3DA6" w:rsidRDefault="00CB3DA6" w:rsidP="00CB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484FA" w14:textId="2144FEC4" w:rsidR="00CB3DA6" w:rsidRDefault="00FA2395" w:rsidP="00CB3DA6">
    <w:pPr>
      <w:pStyle w:val="Footer"/>
      <w:jc w:val="right"/>
    </w:pPr>
    <w:r>
      <w:rPr>
        <w:rFonts w:ascii="Franklin Gothic" w:hAnsi="Franklin Gothic"/>
        <w:color w:val="000000"/>
      </w:rPr>
      <w:t>© The Origins Program 202</w:t>
    </w:r>
    <w:r w:rsidR="00B546DC">
      <w:rPr>
        <w:rFonts w:ascii="Franklin Gothic" w:hAnsi="Franklin Gothic"/>
        <w:color w:val="00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37ABF" w14:textId="77777777" w:rsidR="00CB3DA6" w:rsidRDefault="00CB3DA6" w:rsidP="00CB3DA6">
      <w:r>
        <w:separator/>
      </w:r>
    </w:p>
  </w:footnote>
  <w:footnote w:type="continuationSeparator" w:id="0">
    <w:p w14:paraId="0942A685" w14:textId="77777777" w:rsidR="00CB3DA6" w:rsidRDefault="00CB3DA6" w:rsidP="00CB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E5F63" w14:textId="49487752" w:rsidR="00B546DC" w:rsidRDefault="00B546DC">
    <w:pPr>
      <w:pStyle w:val="Header"/>
    </w:pPr>
    <w:r>
      <w:rPr>
        <w:noProof/>
        <w14:ligatures w14:val="standardContextual"/>
      </w:rPr>
      <w:drawing>
        <wp:inline distT="0" distB="0" distL="0" distR="0" wp14:anchorId="7C166CDC" wp14:editId="45F0B351">
          <wp:extent cx="5943600" cy="1028065"/>
          <wp:effectExtent l="0" t="0" r="0" b="635"/>
          <wp:docPr id="1169792944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7395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6"/>
    <w:rsid w:val="000E435D"/>
    <w:rsid w:val="002637B4"/>
    <w:rsid w:val="00516AD2"/>
    <w:rsid w:val="00B546DC"/>
    <w:rsid w:val="00CB3DA6"/>
    <w:rsid w:val="00F511F5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78B65"/>
  <w15:chartTrackingRefBased/>
  <w15:docId w15:val="{2929F5DA-94B3-495B-B243-BD1C5FA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A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DA6"/>
    <w:pPr>
      <w:spacing w:line="412" w:lineRule="auto"/>
      <w:ind w:left="86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B3DA6"/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B3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A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3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A6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Biros</dc:creator>
  <cp:keywords/>
  <dc:description/>
  <cp:lastModifiedBy>Sarah Biros</cp:lastModifiedBy>
  <cp:revision>4</cp:revision>
  <dcterms:created xsi:type="dcterms:W3CDTF">2023-05-24T15:54:00Z</dcterms:created>
  <dcterms:modified xsi:type="dcterms:W3CDTF">2024-04-18T20:05:00Z</dcterms:modified>
</cp:coreProperties>
</file>